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5B" w:rsidRDefault="00F82D00">
      <w:pPr>
        <w:rPr>
          <w:lang w:val="en-GB"/>
        </w:rPr>
      </w:pPr>
      <w:r>
        <w:rPr>
          <w:lang w:val="en-GB"/>
        </w:rPr>
        <w:t>TITLE OF YOUR CONTRIBUTION</w:t>
      </w:r>
    </w:p>
    <w:p w:rsidR="00CB685B" w:rsidRDefault="00F82D00">
      <w:pPr>
        <w:rPr>
          <w:lang w:val="en-GB"/>
        </w:rPr>
      </w:pPr>
      <w:r>
        <w:rPr>
          <w:lang w:val="en-GB"/>
        </w:rPr>
        <w:t>ABSTRACT</w:t>
      </w:r>
    </w:p>
    <w:p w:rsidR="00CB685B" w:rsidRDefault="00F82D00">
      <w:pPr>
        <w:rPr>
          <w:lang w:val="en-GB"/>
        </w:rPr>
      </w:pPr>
      <w:r>
        <w:rPr>
          <w:lang w:val="en-GB"/>
        </w:rPr>
        <w:t>You would like to submit a paper for the 21</w:t>
      </w:r>
      <w:r>
        <w:rPr>
          <w:vertAlign w:val="superscript"/>
          <w:lang w:val="en-GB"/>
        </w:rPr>
        <w:t>st</w:t>
      </w:r>
      <w:r>
        <w:rPr>
          <w:lang w:val="en-GB"/>
        </w:rPr>
        <w:t xml:space="preserve"> conference of INTERPRAEVENT 2024 in Vienna. With regard to the congress programme diversity, the most relevant qualitatively outstanding contributions will be invited </w:t>
      </w:r>
      <w:r>
        <w:rPr>
          <w:lang w:val="en-GB"/>
        </w:rPr>
        <w:t>as oral or poster presentations at the congress. The p</w:t>
      </w:r>
      <w:bookmarkStart w:id="0" w:name="undefined"/>
      <w:bookmarkEnd w:id="0"/>
      <w:r>
        <w:rPr>
          <w:lang w:val="en-GB"/>
        </w:rPr>
        <w:t xml:space="preserve">aper should be of 2 to 8 pages, including a short abstract, tables and figures. If you want to participate in the Student Award, you have to submit a paper with a length of 6 to 8 pages. The paper must </w:t>
      </w:r>
      <w:r w:rsidR="000C070E">
        <w:rPr>
          <w:lang w:val="en-GB"/>
        </w:rPr>
        <w:t>be</w:t>
      </w:r>
      <w:r>
        <w:rPr>
          <w:lang w:val="en-GB"/>
        </w:rPr>
        <w:t xml:space="preserve"> written in English. Oral presentations at the conference can be given in English or German. The conference is simultaneously interpreted into both languages. </w:t>
      </w:r>
    </w:p>
    <w:p w:rsidR="00CB685B" w:rsidRDefault="00F82D00">
      <w:pPr>
        <w:rPr>
          <w:lang w:val="en-GB"/>
        </w:rPr>
      </w:pPr>
      <w:r>
        <w:rPr>
          <w:lang w:val="en-GB"/>
        </w:rPr>
        <w:t>INTRODUCTION</w:t>
      </w:r>
    </w:p>
    <w:p w:rsidR="00CB685B" w:rsidRDefault="00F82D00">
      <w:pPr>
        <w:rPr>
          <w:lang w:val="en-GB"/>
        </w:rPr>
      </w:pPr>
      <w:r>
        <w:rPr>
          <w:lang w:val="en-GB"/>
        </w:rPr>
        <w:t>The following text gives important instructions for the text to be submitted. P</w:t>
      </w:r>
      <w:r>
        <w:rPr>
          <w:lang w:val="en-GB"/>
        </w:rPr>
        <w:t>lease follow them consciously and use this template to produce the body text of your paper.</w:t>
      </w:r>
    </w:p>
    <w:p w:rsidR="00CB685B" w:rsidRDefault="00F82D00">
      <w:pPr>
        <w:rPr>
          <w:lang w:val="en-GB"/>
        </w:rPr>
      </w:pPr>
      <w:r>
        <w:rPr>
          <w:lang w:val="en-GB"/>
        </w:rPr>
        <w:t>METHODS</w:t>
      </w:r>
    </w:p>
    <w:p w:rsidR="00CB685B" w:rsidRDefault="00F82D00">
      <w:pPr>
        <w:rPr>
          <w:lang w:val="en-GB"/>
        </w:rPr>
      </w:pPr>
      <w:r>
        <w:rPr>
          <w:lang w:val="en-GB"/>
        </w:rPr>
        <w:t>You write the text of your paper using this template and you have to upload it as a docx file into the editorial manager. Title, authorship (including affil</w:t>
      </w:r>
      <w:r>
        <w:rPr>
          <w:lang w:val="en-GB"/>
        </w:rPr>
        <w:t xml:space="preserve">iations) and the abstract are automatically added by the editorial manager database. Therefore, this information has to be provided in the corresponding fields in the editorial manager. Figures, tables and equations have to be uploaded as separate general </w:t>
      </w:r>
      <w:r>
        <w:rPr>
          <w:lang w:val="en-GB"/>
        </w:rPr>
        <w:t xml:space="preserve">image (jpg, jpeg, gif, bmp, psd, png), pdf or tiff files (max 10MB each). The (short) titles of figures and tables have to be introduced as plain text in the corresponding field of the editorial manager. Additionally, we would ask you to place the caption </w:t>
      </w:r>
      <w:r>
        <w:rPr>
          <w:lang w:val="en-GB"/>
        </w:rPr>
        <w:t>of figures, tables or equations into your plain text were the figure, table or equation should be placed.</w:t>
      </w:r>
    </w:p>
    <w:p w:rsidR="00CB685B" w:rsidRDefault="00F82D00">
      <w:pPr>
        <w:rPr>
          <w:lang w:val="en-GB"/>
        </w:rPr>
      </w:pPr>
      <w:r>
        <w:rPr>
          <w:lang w:val="en-GB"/>
        </w:rPr>
        <w:t>General image (jpg, jpeg, gif, bmp, psd, png), pdf or tiff files with figures, tables or equations should have a minimum resolution of 300 dpi (max 10</w:t>
      </w:r>
      <w:r>
        <w:rPr>
          <w:lang w:val="en-GB"/>
        </w:rPr>
        <w:t>MB each). Figures must have a size of at least 10 x 15 cm (max 10MB each). Please make sure that the text on figures is still readable when the figure width is reduced to 16cm. 8 to 12 pt size characters are recommended.</w:t>
      </w:r>
    </w:p>
    <w:p w:rsidR="00CB685B" w:rsidRDefault="00F82D00">
      <w:pPr>
        <w:rPr>
          <w:lang w:val="en-GB"/>
        </w:rPr>
      </w:pPr>
      <w:r>
        <w:rPr>
          <w:lang w:val="en-GB"/>
        </w:rPr>
        <w:t>To make sure that your article will</w:t>
      </w:r>
      <w:r>
        <w:rPr>
          <w:lang w:val="en-GB"/>
        </w:rPr>
        <w:t xml:space="preserve"> be of the correct length, please respect the following:</w:t>
      </w:r>
    </w:p>
    <w:p w:rsidR="00CB685B" w:rsidRDefault="00F82D00">
      <w:pPr>
        <w:rPr>
          <w:lang w:val="en-GB"/>
        </w:rPr>
      </w:pPr>
      <w:r>
        <w:rPr>
          <w:lang w:val="en-GB"/>
        </w:rPr>
        <w:t xml:space="preserve">The abstract must have between 500 and 1,000 characters (depending on the overall length of your paper) including spaces. </w:t>
      </w:r>
    </w:p>
    <w:p w:rsidR="00CB685B" w:rsidRDefault="00F82D00">
      <w:pPr>
        <w:rPr>
          <w:lang w:val="en-GB"/>
        </w:rPr>
      </w:pPr>
      <w:r>
        <w:rPr>
          <w:lang w:val="en-GB"/>
        </w:rPr>
        <w:lastRenderedPageBreak/>
        <w:t>The body text of your paper in the present template should not exceed 21,000</w:t>
      </w:r>
      <w:r>
        <w:rPr>
          <w:lang w:val="en-GB"/>
        </w:rPr>
        <w:t xml:space="preserve"> characters including spaces. You have to take into account figures and tables as follows:</w:t>
      </w:r>
    </w:p>
    <w:p w:rsidR="00CB685B" w:rsidRDefault="00F82D00">
      <w:pPr>
        <w:pStyle w:val="Listenabsatz"/>
        <w:numPr>
          <w:ilvl w:val="0"/>
          <w:numId w:val="2"/>
        </w:numPr>
        <w:rPr>
          <w:lang w:val="en-GB"/>
        </w:rPr>
      </w:pPr>
      <w:r>
        <w:rPr>
          <w:lang w:val="en-GB"/>
        </w:rPr>
        <w:t>Please count 1,100 characters for each figure.</w:t>
      </w:r>
    </w:p>
    <w:p w:rsidR="00CB685B" w:rsidRDefault="00F82D00">
      <w:pPr>
        <w:pStyle w:val="Listenabsatz"/>
        <w:numPr>
          <w:ilvl w:val="0"/>
          <w:numId w:val="2"/>
        </w:numPr>
        <w:rPr>
          <w:lang w:val="en-GB"/>
        </w:rPr>
      </w:pPr>
      <w:r>
        <w:rPr>
          <w:lang w:val="en-GB"/>
        </w:rPr>
        <w:t>Please count 120 characters for each line of a table.</w:t>
      </w:r>
    </w:p>
    <w:p w:rsidR="00CB685B" w:rsidRDefault="00F82D00">
      <w:pPr>
        <w:pStyle w:val="Listenabsatz"/>
        <w:numPr>
          <w:ilvl w:val="0"/>
          <w:numId w:val="2"/>
        </w:numPr>
        <w:rPr>
          <w:lang w:val="en-GB"/>
        </w:rPr>
      </w:pPr>
      <w:r>
        <w:rPr>
          <w:lang w:val="en-GB"/>
        </w:rPr>
        <w:t>Please count 120 characters for each one-line equation.</w:t>
      </w:r>
    </w:p>
    <w:p w:rsidR="00CB685B" w:rsidRDefault="00F82D00">
      <w:pPr>
        <w:rPr>
          <w:lang w:val="en-GB"/>
        </w:rPr>
      </w:pPr>
      <w:r>
        <w:rPr>
          <w:lang w:val="en-GB"/>
        </w:rPr>
        <w:t>Example:</w:t>
      </w:r>
      <w:r>
        <w:rPr>
          <w:lang w:val="en-GB"/>
        </w:rPr>
        <w:t xml:space="preserve"> The paper you prepare includes three figures, two tables with five lines and two equations. The maximum number of characters including spaces of your body text in this template is:</w:t>
      </w:r>
    </w:p>
    <w:p w:rsidR="00CB685B" w:rsidRDefault="00F82D00">
      <w:pPr>
        <w:rPr>
          <w:lang w:val="en-GB"/>
        </w:rPr>
      </w:pPr>
      <w:r>
        <w:rPr>
          <w:lang w:val="en-GB"/>
        </w:rPr>
        <w:t>21,000 – 3 x 1,100 – 2 x 5 x 120 – 2 x 120 = 16,260 characters including s</w:t>
      </w:r>
      <w:r>
        <w:rPr>
          <w:lang w:val="en-GB"/>
        </w:rPr>
        <w:t>paces.</w:t>
      </w:r>
    </w:p>
    <w:p w:rsidR="00CB685B" w:rsidRDefault="00F82D00">
      <w:pPr>
        <w:rPr>
          <w:lang w:val="en-GB"/>
        </w:rPr>
      </w:pPr>
      <w:r>
        <w:rPr>
          <w:lang w:val="en-GB"/>
        </w:rPr>
        <w:t>We recommend using the structure and chapter headings proposed by the present template.</w:t>
      </w:r>
    </w:p>
    <w:p w:rsidR="00CB685B" w:rsidRDefault="00F82D00">
      <w:pPr>
        <w:rPr>
          <w:lang w:val="en-GB"/>
        </w:rPr>
      </w:pPr>
      <w:r>
        <w:rPr>
          <w:lang w:val="en-GB"/>
        </w:rPr>
        <w:t>RESULTS AND DISCUSSION</w:t>
      </w:r>
    </w:p>
    <w:p w:rsidR="00CB685B" w:rsidRDefault="00F82D00">
      <w:pPr>
        <w:rPr>
          <w:lang w:val="en-GB"/>
        </w:rPr>
      </w:pPr>
      <w:r>
        <w:rPr>
          <w:lang w:val="en-GB"/>
        </w:rPr>
        <w:t>As soon as you have finalised all parts of your paper according to the present instructions, please visit the editorial manager (</w:t>
      </w:r>
      <w:hyperlink r:id="rId8" w:tooltip="https://www.editorialmanager.com/ip2024" w:history="1">
        <w:r>
          <w:rPr>
            <w:rStyle w:val="Hyperlink"/>
            <w:lang w:val="en-GB"/>
          </w:rPr>
          <w:t>https://www.editorialmanager.com/ip2024</w:t>
        </w:r>
      </w:hyperlink>
      <w:r>
        <w:rPr>
          <w:lang w:val="en-GB"/>
        </w:rPr>
        <w:t>), register as new user (if needed) and login as an author. Follow the steps to fill in the information needed and upload all</w:t>
      </w:r>
      <w:r>
        <w:rPr>
          <w:lang w:val="en-GB"/>
        </w:rPr>
        <w:t xml:space="preserve"> parts of your paper.</w:t>
      </w:r>
    </w:p>
    <w:p w:rsidR="00CB685B" w:rsidRDefault="00F82D00">
      <w:pPr>
        <w:rPr>
          <w:lang w:val="en-GB"/>
        </w:rPr>
      </w:pPr>
      <w:r>
        <w:rPr>
          <w:lang w:val="en-GB"/>
        </w:rPr>
        <w:t>Please select a preferred session for your paper and whether you prefer an oral or a poster presentation.</w:t>
      </w:r>
    </w:p>
    <w:p w:rsidR="00CB685B" w:rsidRDefault="00F82D00">
      <w:pPr>
        <w:rPr>
          <w:lang w:val="en-GB"/>
        </w:rPr>
      </w:pPr>
      <w:r>
        <w:rPr>
          <w:lang w:val="en-GB"/>
        </w:rPr>
        <w:t>CONCLUSIONS</w:t>
      </w:r>
    </w:p>
    <w:p w:rsidR="00CB685B" w:rsidRDefault="00F82D00">
      <w:pPr>
        <w:rPr>
          <w:lang w:val="en-GB"/>
        </w:rPr>
      </w:pPr>
      <w:r>
        <w:rPr>
          <w:lang w:val="en-GB"/>
        </w:rPr>
        <w:t>You made it! The editors and reviewers are looking forward to reading your contribution.</w:t>
      </w:r>
    </w:p>
    <w:p w:rsidR="00CB685B" w:rsidRDefault="00F82D00">
      <w:pPr>
        <w:rPr>
          <w:lang w:val="en-GB"/>
        </w:rPr>
      </w:pPr>
      <w:r>
        <w:rPr>
          <w:lang w:val="en-GB"/>
        </w:rPr>
        <w:t>REFERENCES</w:t>
      </w:r>
    </w:p>
    <w:p w:rsidR="00CB685B" w:rsidRDefault="00F82D00">
      <w:pPr>
        <w:rPr>
          <w:lang w:val="en-GB"/>
        </w:rPr>
      </w:pPr>
      <w:r>
        <w:rPr>
          <w:lang w:val="en-GB"/>
        </w:rPr>
        <w:t>Jackson K., Hage</w:t>
      </w:r>
      <w:r>
        <w:rPr>
          <w:lang w:val="en-GB"/>
        </w:rPr>
        <w:t>n I., Smith H. (2009) Example title of a paper. Example Journal 90: 112-124.</w:t>
      </w:r>
    </w:p>
    <w:p w:rsidR="00CB685B" w:rsidRDefault="00F82D00">
      <w:pPr>
        <w:rPr>
          <w:lang w:val="en-GB"/>
        </w:rPr>
      </w:pPr>
      <w:r>
        <w:rPr>
          <w:lang w:val="en-GB"/>
        </w:rPr>
        <w:t>Muster F. (20</w:t>
      </w:r>
      <w:bookmarkStart w:id="1" w:name="_GoBack"/>
      <w:bookmarkEnd w:id="1"/>
      <w:r>
        <w:rPr>
          <w:lang w:val="en-GB"/>
        </w:rPr>
        <w:t>03). Example title of a book. Springer International.</w:t>
      </w:r>
    </w:p>
    <w:p w:rsidR="00CB685B" w:rsidRDefault="00F82D00">
      <w:pPr>
        <w:rPr>
          <w:lang w:val="en-GB"/>
        </w:rPr>
      </w:pPr>
      <w:r>
        <w:rPr>
          <w:lang w:val="en-GB"/>
        </w:rPr>
        <w:t>Example H. and Muster F. (2014). Example title of a conference contribution. Proceedings of Example Workshop, 5.</w:t>
      </w:r>
      <w:r>
        <w:rPr>
          <w:lang w:val="en-GB"/>
        </w:rPr>
        <w:t>-6. October 2014, organizer of a workshop: 340-354.</w:t>
      </w:r>
    </w:p>
    <w:p w:rsidR="00CB685B" w:rsidRDefault="00F82D00">
      <w:pPr>
        <w:rPr>
          <w:lang w:val="en-GB"/>
        </w:rPr>
      </w:pPr>
      <w:r>
        <w:rPr>
          <w:lang w:val="en-GB"/>
        </w:rPr>
        <w:t>Please keep the list of references short.</w:t>
      </w:r>
    </w:p>
    <w:sectPr w:rsidR="00CB685B">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00" w:rsidRDefault="00F82D00">
      <w:pPr>
        <w:spacing w:after="0" w:line="240" w:lineRule="auto"/>
      </w:pPr>
      <w:r>
        <w:separator/>
      </w:r>
    </w:p>
  </w:endnote>
  <w:endnote w:type="continuationSeparator" w:id="0">
    <w:p w:rsidR="00F82D00" w:rsidRDefault="00F8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00" w:rsidRDefault="00F82D00">
      <w:pPr>
        <w:spacing w:after="0" w:line="240" w:lineRule="auto"/>
      </w:pPr>
      <w:r>
        <w:separator/>
      </w:r>
    </w:p>
  </w:footnote>
  <w:footnote w:type="continuationSeparator" w:id="0">
    <w:p w:rsidR="00F82D00" w:rsidRDefault="00F82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E08"/>
    <w:multiLevelType w:val="hybridMultilevel"/>
    <w:tmpl w:val="67B62236"/>
    <w:lvl w:ilvl="0" w:tplc="E7568612">
      <w:start w:val="1"/>
      <w:numFmt w:val="bullet"/>
      <w:lvlText w:val=""/>
      <w:lvlJc w:val="left"/>
      <w:pPr>
        <w:ind w:left="720" w:hanging="360"/>
      </w:pPr>
      <w:rPr>
        <w:rFonts w:ascii="Symbol" w:hAnsi="Symbol" w:hint="default"/>
      </w:rPr>
    </w:lvl>
    <w:lvl w:ilvl="1" w:tplc="E666537A">
      <w:start w:val="1"/>
      <w:numFmt w:val="bullet"/>
      <w:lvlText w:val="o"/>
      <w:lvlJc w:val="left"/>
      <w:pPr>
        <w:ind w:left="1440" w:hanging="360"/>
      </w:pPr>
      <w:rPr>
        <w:rFonts w:ascii="Courier New" w:hAnsi="Courier New" w:cs="Courier New" w:hint="default"/>
      </w:rPr>
    </w:lvl>
    <w:lvl w:ilvl="2" w:tplc="F96660B2">
      <w:start w:val="1"/>
      <w:numFmt w:val="bullet"/>
      <w:lvlText w:val=""/>
      <w:lvlJc w:val="left"/>
      <w:pPr>
        <w:ind w:left="2160" w:hanging="360"/>
      </w:pPr>
      <w:rPr>
        <w:rFonts w:ascii="Wingdings" w:hAnsi="Wingdings" w:hint="default"/>
      </w:rPr>
    </w:lvl>
    <w:lvl w:ilvl="3" w:tplc="0B74D878">
      <w:start w:val="1"/>
      <w:numFmt w:val="bullet"/>
      <w:lvlText w:val=""/>
      <w:lvlJc w:val="left"/>
      <w:pPr>
        <w:ind w:left="2880" w:hanging="360"/>
      </w:pPr>
      <w:rPr>
        <w:rFonts w:ascii="Symbol" w:hAnsi="Symbol" w:hint="default"/>
      </w:rPr>
    </w:lvl>
    <w:lvl w:ilvl="4" w:tplc="1BA01950">
      <w:start w:val="1"/>
      <w:numFmt w:val="bullet"/>
      <w:lvlText w:val="o"/>
      <w:lvlJc w:val="left"/>
      <w:pPr>
        <w:ind w:left="3600" w:hanging="360"/>
      </w:pPr>
      <w:rPr>
        <w:rFonts w:ascii="Courier New" w:hAnsi="Courier New" w:cs="Courier New" w:hint="default"/>
      </w:rPr>
    </w:lvl>
    <w:lvl w:ilvl="5" w:tplc="752A3C10">
      <w:start w:val="1"/>
      <w:numFmt w:val="bullet"/>
      <w:lvlText w:val=""/>
      <w:lvlJc w:val="left"/>
      <w:pPr>
        <w:ind w:left="4320" w:hanging="360"/>
      </w:pPr>
      <w:rPr>
        <w:rFonts w:ascii="Wingdings" w:hAnsi="Wingdings" w:hint="default"/>
      </w:rPr>
    </w:lvl>
    <w:lvl w:ilvl="6" w:tplc="8AF4188C">
      <w:start w:val="1"/>
      <w:numFmt w:val="bullet"/>
      <w:lvlText w:val=""/>
      <w:lvlJc w:val="left"/>
      <w:pPr>
        <w:ind w:left="5040" w:hanging="360"/>
      </w:pPr>
      <w:rPr>
        <w:rFonts w:ascii="Symbol" w:hAnsi="Symbol" w:hint="default"/>
      </w:rPr>
    </w:lvl>
    <w:lvl w:ilvl="7" w:tplc="3B4EAD48">
      <w:start w:val="1"/>
      <w:numFmt w:val="bullet"/>
      <w:lvlText w:val="o"/>
      <w:lvlJc w:val="left"/>
      <w:pPr>
        <w:ind w:left="5760" w:hanging="360"/>
      </w:pPr>
      <w:rPr>
        <w:rFonts w:ascii="Courier New" w:hAnsi="Courier New" w:cs="Courier New" w:hint="default"/>
      </w:rPr>
    </w:lvl>
    <w:lvl w:ilvl="8" w:tplc="27983C36">
      <w:start w:val="1"/>
      <w:numFmt w:val="bullet"/>
      <w:lvlText w:val=""/>
      <w:lvlJc w:val="left"/>
      <w:pPr>
        <w:ind w:left="6480" w:hanging="360"/>
      </w:pPr>
      <w:rPr>
        <w:rFonts w:ascii="Wingdings" w:hAnsi="Wingdings" w:hint="default"/>
      </w:rPr>
    </w:lvl>
  </w:abstractNum>
  <w:abstractNum w:abstractNumId="1" w15:restartNumberingAfterBreak="0">
    <w:nsid w:val="12502C59"/>
    <w:multiLevelType w:val="hybridMultilevel"/>
    <w:tmpl w:val="33361FEC"/>
    <w:lvl w:ilvl="0" w:tplc="27A08A5E">
      <w:start w:val="1"/>
      <w:numFmt w:val="bullet"/>
      <w:lvlText w:val=""/>
      <w:lvlJc w:val="left"/>
      <w:pPr>
        <w:ind w:left="972" w:hanging="360"/>
      </w:pPr>
      <w:rPr>
        <w:rFonts w:ascii="Symbol" w:hAnsi="Symbol" w:hint="default"/>
      </w:rPr>
    </w:lvl>
    <w:lvl w:ilvl="1" w:tplc="B40A8426">
      <w:start w:val="1"/>
      <w:numFmt w:val="bullet"/>
      <w:lvlText w:val="o"/>
      <w:lvlJc w:val="left"/>
      <w:pPr>
        <w:ind w:left="1692" w:hanging="360"/>
      </w:pPr>
      <w:rPr>
        <w:rFonts w:ascii="Courier New" w:hAnsi="Courier New" w:cs="Courier New" w:hint="default"/>
      </w:rPr>
    </w:lvl>
    <w:lvl w:ilvl="2" w:tplc="04662688">
      <w:start w:val="1"/>
      <w:numFmt w:val="bullet"/>
      <w:lvlText w:val=""/>
      <w:lvlJc w:val="left"/>
      <w:pPr>
        <w:ind w:left="2412" w:hanging="360"/>
      </w:pPr>
      <w:rPr>
        <w:rFonts w:ascii="Wingdings" w:hAnsi="Wingdings" w:hint="default"/>
      </w:rPr>
    </w:lvl>
    <w:lvl w:ilvl="3" w:tplc="B218D84E">
      <w:start w:val="1"/>
      <w:numFmt w:val="bullet"/>
      <w:lvlText w:val=""/>
      <w:lvlJc w:val="left"/>
      <w:pPr>
        <w:ind w:left="3132" w:hanging="360"/>
      </w:pPr>
      <w:rPr>
        <w:rFonts w:ascii="Symbol" w:hAnsi="Symbol" w:hint="default"/>
      </w:rPr>
    </w:lvl>
    <w:lvl w:ilvl="4" w:tplc="E480A0B8">
      <w:start w:val="1"/>
      <w:numFmt w:val="bullet"/>
      <w:lvlText w:val="o"/>
      <w:lvlJc w:val="left"/>
      <w:pPr>
        <w:ind w:left="3852" w:hanging="360"/>
      </w:pPr>
      <w:rPr>
        <w:rFonts w:ascii="Courier New" w:hAnsi="Courier New" w:cs="Courier New" w:hint="default"/>
      </w:rPr>
    </w:lvl>
    <w:lvl w:ilvl="5" w:tplc="44560466">
      <w:start w:val="1"/>
      <w:numFmt w:val="bullet"/>
      <w:lvlText w:val=""/>
      <w:lvlJc w:val="left"/>
      <w:pPr>
        <w:ind w:left="4572" w:hanging="360"/>
      </w:pPr>
      <w:rPr>
        <w:rFonts w:ascii="Wingdings" w:hAnsi="Wingdings" w:hint="default"/>
      </w:rPr>
    </w:lvl>
    <w:lvl w:ilvl="6" w:tplc="2768418E">
      <w:start w:val="1"/>
      <w:numFmt w:val="bullet"/>
      <w:lvlText w:val=""/>
      <w:lvlJc w:val="left"/>
      <w:pPr>
        <w:ind w:left="5292" w:hanging="360"/>
      </w:pPr>
      <w:rPr>
        <w:rFonts w:ascii="Symbol" w:hAnsi="Symbol" w:hint="default"/>
      </w:rPr>
    </w:lvl>
    <w:lvl w:ilvl="7" w:tplc="78C47234">
      <w:start w:val="1"/>
      <w:numFmt w:val="bullet"/>
      <w:lvlText w:val="o"/>
      <w:lvlJc w:val="left"/>
      <w:pPr>
        <w:ind w:left="6012" w:hanging="360"/>
      </w:pPr>
      <w:rPr>
        <w:rFonts w:ascii="Courier New" w:hAnsi="Courier New" w:cs="Courier New" w:hint="default"/>
      </w:rPr>
    </w:lvl>
    <w:lvl w:ilvl="8" w:tplc="A4B4111E">
      <w:start w:val="1"/>
      <w:numFmt w:val="bullet"/>
      <w:lvlText w:val=""/>
      <w:lvlJc w:val="left"/>
      <w:pPr>
        <w:ind w:left="6732" w:hanging="360"/>
      </w:pPr>
      <w:rPr>
        <w:rFonts w:ascii="Wingdings" w:hAnsi="Wingdings" w:hint="default"/>
      </w:rPr>
    </w:lvl>
  </w:abstractNum>
  <w:abstractNum w:abstractNumId="2" w15:restartNumberingAfterBreak="0">
    <w:nsid w:val="29101445"/>
    <w:multiLevelType w:val="hybridMultilevel"/>
    <w:tmpl w:val="A2FC4B14"/>
    <w:lvl w:ilvl="0" w:tplc="AFE678E8">
      <w:start w:val="1"/>
      <w:numFmt w:val="bullet"/>
      <w:lvlText w:val=""/>
      <w:lvlJc w:val="left"/>
      <w:pPr>
        <w:tabs>
          <w:tab w:val="num" w:pos="720"/>
        </w:tabs>
        <w:ind w:left="720" w:hanging="360"/>
      </w:pPr>
      <w:rPr>
        <w:rFonts w:ascii="Symbol" w:hAnsi="Symbol" w:hint="default"/>
        <w:sz w:val="20"/>
      </w:rPr>
    </w:lvl>
    <w:lvl w:ilvl="1" w:tplc="C3563132">
      <w:start w:val="1"/>
      <w:numFmt w:val="bullet"/>
      <w:lvlText w:val="o"/>
      <w:lvlJc w:val="left"/>
      <w:pPr>
        <w:tabs>
          <w:tab w:val="num" w:pos="1440"/>
        </w:tabs>
        <w:ind w:left="1440" w:hanging="360"/>
      </w:pPr>
      <w:rPr>
        <w:rFonts w:ascii="Courier New" w:hAnsi="Courier New" w:hint="default"/>
        <w:sz w:val="20"/>
      </w:rPr>
    </w:lvl>
    <w:lvl w:ilvl="2" w:tplc="90046FA2">
      <w:start w:val="1"/>
      <w:numFmt w:val="bullet"/>
      <w:lvlText w:val=""/>
      <w:lvlJc w:val="left"/>
      <w:pPr>
        <w:tabs>
          <w:tab w:val="num" w:pos="2160"/>
        </w:tabs>
        <w:ind w:left="2160" w:hanging="360"/>
      </w:pPr>
      <w:rPr>
        <w:rFonts w:ascii="Wingdings" w:hAnsi="Wingdings" w:hint="default"/>
        <w:sz w:val="20"/>
      </w:rPr>
    </w:lvl>
    <w:lvl w:ilvl="3" w:tplc="1D3A9096">
      <w:start w:val="1"/>
      <w:numFmt w:val="bullet"/>
      <w:lvlText w:val=""/>
      <w:lvlJc w:val="left"/>
      <w:pPr>
        <w:tabs>
          <w:tab w:val="num" w:pos="2880"/>
        </w:tabs>
        <w:ind w:left="2880" w:hanging="360"/>
      </w:pPr>
      <w:rPr>
        <w:rFonts w:ascii="Wingdings" w:hAnsi="Wingdings" w:hint="default"/>
        <w:sz w:val="20"/>
      </w:rPr>
    </w:lvl>
    <w:lvl w:ilvl="4" w:tplc="3572DAB6">
      <w:start w:val="1"/>
      <w:numFmt w:val="bullet"/>
      <w:lvlText w:val=""/>
      <w:lvlJc w:val="left"/>
      <w:pPr>
        <w:tabs>
          <w:tab w:val="num" w:pos="3600"/>
        </w:tabs>
        <w:ind w:left="3600" w:hanging="360"/>
      </w:pPr>
      <w:rPr>
        <w:rFonts w:ascii="Wingdings" w:hAnsi="Wingdings" w:hint="default"/>
        <w:sz w:val="20"/>
      </w:rPr>
    </w:lvl>
    <w:lvl w:ilvl="5" w:tplc="F0FECC90">
      <w:start w:val="1"/>
      <w:numFmt w:val="bullet"/>
      <w:lvlText w:val=""/>
      <w:lvlJc w:val="left"/>
      <w:pPr>
        <w:tabs>
          <w:tab w:val="num" w:pos="4320"/>
        </w:tabs>
        <w:ind w:left="4320" w:hanging="360"/>
      </w:pPr>
      <w:rPr>
        <w:rFonts w:ascii="Wingdings" w:hAnsi="Wingdings" w:hint="default"/>
        <w:sz w:val="20"/>
      </w:rPr>
    </w:lvl>
    <w:lvl w:ilvl="6" w:tplc="6A2EC0C2">
      <w:start w:val="1"/>
      <w:numFmt w:val="bullet"/>
      <w:lvlText w:val=""/>
      <w:lvlJc w:val="left"/>
      <w:pPr>
        <w:tabs>
          <w:tab w:val="num" w:pos="5040"/>
        </w:tabs>
        <w:ind w:left="5040" w:hanging="360"/>
      </w:pPr>
      <w:rPr>
        <w:rFonts w:ascii="Wingdings" w:hAnsi="Wingdings" w:hint="default"/>
        <w:sz w:val="20"/>
      </w:rPr>
    </w:lvl>
    <w:lvl w:ilvl="7" w:tplc="887A1118">
      <w:start w:val="1"/>
      <w:numFmt w:val="bullet"/>
      <w:lvlText w:val=""/>
      <w:lvlJc w:val="left"/>
      <w:pPr>
        <w:tabs>
          <w:tab w:val="num" w:pos="5760"/>
        </w:tabs>
        <w:ind w:left="5760" w:hanging="360"/>
      </w:pPr>
      <w:rPr>
        <w:rFonts w:ascii="Wingdings" w:hAnsi="Wingdings" w:hint="default"/>
        <w:sz w:val="20"/>
      </w:rPr>
    </w:lvl>
    <w:lvl w:ilvl="8" w:tplc="2C6CAEA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74F2E"/>
    <w:multiLevelType w:val="hybridMultilevel"/>
    <w:tmpl w:val="B7B8C308"/>
    <w:lvl w:ilvl="0" w:tplc="87868E6A">
      <w:start w:val="1"/>
      <w:numFmt w:val="bullet"/>
      <w:lvlText w:val="-"/>
      <w:lvlJc w:val="left"/>
      <w:pPr>
        <w:ind w:left="720" w:hanging="360"/>
      </w:pPr>
      <w:rPr>
        <w:rFonts w:ascii="Calibri" w:eastAsiaTheme="minorHAnsi" w:hAnsi="Calibri" w:cstheme="minorBidi" w:hint="default"/>
      </w:rPr>
    </w:lvl>
    <w:lvl w:ilvl="1" w:tplc="E48417E0">
      <w:start w:val="1"/>
      <w:numFmt w:val="bullet"/>
      <w:lvlText w:val="o"/>
      <w:lvlJc w:val="left"/>
      <w:pPr>
        <w:ind w:left="1440" w:hanging="360"/>
      </w:pPr>
      <w:rPr>
        <w:rFonts w:ascii="Courier New" w:hAnsi="Courier New" w:cs="Courier New" w:hint="default"/>
      </w:rPr>
    </w:lvl>
    <w:lvl w:ilvl="2" w:tplc="4CA23B10">
      <w:start w:val="1"/>
      <w:numFmt w:val="bullet"/>
      <w:lvlText w:val=""/>
      <w:lvlJc w:val="left"/>
      <w:pPr>
        <w:ind w:left="2160" w:hanging="360"/>
      </w:pPr>
      <w:rPr>
        <w:rFonts w:ascii="Wingdings" w:hAnsi="Wingdings" w:hint="default"/>
      </w:rPr>
    </w:lvl>
    <w:lvl w:ilvl="3" w:tplc="4E069B24">
      <w:start w:val="1"/>
      <w:numFmt w:val="bullet"/>
      <w:lvlText w:val=""/>
      <w:lvlJc w:val="left"/>
      <w:pPr>
        <w:ind w:left="2880" w:hanging="360"/>
      </w:pPr>
      <w:rPr>
        <w:rFonts w:ascii="Symbol" w:hAnsi="Symbol" w:hint="default"/>
      </w:rPr>
    </w:lvl>
    <w:lvl w:ilvl="4" w:tplc="1B94532C">
      <w:start w:val="1"/>
      <w:numFmt w:val="bullet"/>
      <w:lvlText w:val="o"/>
      <w:lvlJc w:val="left"/>
      <w:pPr>
        <w:ind w:left="3600" w:hanging="360"/>
      </w:pPr>
      <w:rPr>
        <w:rFonts w:ascii="Courier New" w:hAnsi="Courier New" w:cs="Courier New" w:hint="default"/>
      </w:rPr>
    </w:lvl>
    <w:lvl w:ilvl="5" w:tplc="152217D4">
      <w:start w:val="1"/>
      <w:numFmt w:val="bullet"/>
      <w:lvlText w:val=""/>
      <w:lvlJc w:val="left"/>
      <w:pPr>
        <w:ind w:left="4320" w:hanging="360"/>
      </w:pPr>
      <w:rPr>
        <w:rFonts w:ascii="Wingdings" w:hAnsi="Wingdings" w:hint="default"/>
      </w:rPr>
    </w:lvl>
    <w:lvl w:ilvl="6" w:tplc="767874AC">
      <w:start w:val="1"/>
      <w:numFmt w:val="bullet"/>
      <w:lvlText w:val=""/>
      <w:lvlJc w:val="left"/>
      <w:pPr>
        <w:ind w:left="5040" w:hanging="360"/>
      </w:pPr>
      <w:rPr>
        <w:rFonts w:ascii="Symbol" w:hAnsi="Symbol" w:hint="default"/>
      </w:rPr>
    </w:lvl>
    <w:lvl w:ilvl="7" w:tplc="468A7080">
      <w:start w:val="1"/>
      <w:numFmt w:val="bullet"/>
      <w:lvlText w:val="o"/>
      <w:lvlJc w:val="left"/>
      <w:pPr>
        <w:ind w:left="5760" w:hanging="360"/>
      </w:pPr>
      <w:rPr>
        <w:rFonts w:ascii="Courier New" w:hAnsi="Courier New" w:cs="Courier New" w:hint="default"/>
      </w:rPr>
    </w:lvl>
    <w:lvl w:ilvl="8" w:tplc="78140676">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5B"/>
    <w:rsid w:val="000C070E"/>
    <w:rsid w:val="00CB685B"/>
    <w:rsid w:val="00F8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7577"/>
  <w15:docId w15:val="{0A405EE0-5B42-4EC7-9A12-08DC3710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0" w:afterAutospacing="1" w:line="360" w:lineRule="auto"/>
      <w:outlineLvl w:val="0"/>
    </w:pPr>
  </w:style>
  <w:style w:type="paragraph" w:styleId="berschrift1">
    <w:name w:val="heading 1"/>
    <w:basedOn w:val="Standard"/>
    <w:next w:val="Standard"/>
    <w:link w:val="berschrift1Zchn"/>
    <w:uiPriority w:val="9"/>
    <w:qFormat/>
    <w:pPr>
      <w:keepNext/>
      <w:keepLines/>
      <w:spacing w:before="480" w:after="20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AT" w:eastAsia="de-AT"/>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AT"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afterAutospacing="0"/>
    </w:p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Zeilennummer">
    <w:name w:val="line number"/>
    <w:basedOn w:val="Absatz-Standardschriftart"/>
    <w:uiPriority w:val="99"/>
    <w:semiHidden/>
    <w:unhideWhenUsed/>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ip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579A-B424-498B-8F96-0F578F42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3388</Characters>
  <Application>Microsoft Office Word</Application>
  <DocSecurity>0</DocSecurity>
  <Lines>28</Lines>
  <Paragraphs>7</Paragraphs>
  <ScaleCrop>false</ScaleCrop>
  <Company>BMLFUW</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Rieder, Katharina</dc:creator>
  <cp:lastModifiedBy>Rieder Katharina</cp:lastModifiedBy>
  <cp:revision>4</cp:revision>
  <dcterms:created xsi:type="dcterms:W3CDTF">2023-05-15T12:56:00Z</dcterms:created>
  <dcterms:modified xsi:type="dcterms:W3CDTF">2023-05-31T14:43:00Z</dcterms:modified>
</cp:coreProperties>
</file>